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74175" w14:textId="77777777" w:rsidR="0080357D" w:rsidRPr="0080357D" w:rsidRDefault="0080357D" w:rsidP="0080357D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80357D">
        <w:rPr>
          <w:b/>
          <w:noProof/>
          <w:sz w:val="20"/>
          <w:szCs w:val="20"/>
        </w:rPr>
        <w:drawing>
          <wp:inline distT="0" distB="0" distL="0" distR="0" wp14:anchorId="1C4C0CC1" wp14:editId="2C9213C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F717A0" w14:textId="77777777" w:rsidR="0080357D" w:rsidRPr="0080357D" w:rsidRDefault="0080357D" w:rsidP="0080357D">
      <w:pPr>
        <w:ind w:right="43"/>
        <w:jc w:val="center"/>
        <w:rPr>
          <w:b/>
          <w:sz w:val="16"/>
          <w:szCs w:val="16"/>
          <w:lang w:val="uk-UA"/>
        </w:rPr>
      </w:pPr>
    </w:p>
    <w:p w14:paraId="5B51FABD" w14:textId="77777777" w:rsidR="0080357D" w:rsidRPr="0080357D" w:rsidRDefault="0080357D" w:rsidP="0080357D">
      <w:pPr>
        <w:keepNext/>
        <w:jc w:val="center"/>
        <w:outlineLvl w:val="0"/>
        <w:rPr>
          <w:caps/>
          <w:lang w:val="uk-UA"/>
        </w:rPr>
      </w:pPr>
      <w:r w:rsidRPr="0080357D">
        <w:rPr>
          <w:caps/>
          <w:lang w:val="uk-UA"/>
        </w:rPr>
        <w:t>МАЛИНСЬКА МІСЬКА РАДА</w:t>
      </w:r>
    </w:p>
    <w:p w14:paraId="730D058A" w14:textId="77777777" w:rsidR="0080357D" w:rsidRPr="0080357D" w:rsidRDefault="0080357D" w:rsidP="0080357D">
      <w:pPr>
        <w:jc w:val="center"/>
        <w:rPr>
          <w:lang w:val="uk-UA"/>
        </w:rPr>
      </w:pPr>
      <w:r w:rsidRPr="0080357D">
        <w:rPr>
          <w:lang w:val="uk-UA"/>
        </w:rPr>
        <w:t>ЖИТОМИРСЬКОЇ ОБЛАСТІ</w:t>
      </w:r>
    </w:p>
    <w:p w14:paraId="559A7A04" w14:textId="77777777" w:rsidR="0080357D" w:rsidRPr="0080357D" w:rsidRDefault="0080357D" w:rsidP="0080357D">
      <w:pPr>
        <w:jc w:val="center"/>
        <w:rPr>
          <w:sz w:val="16"/>
          <w:szCs w:val="16"/>
          <w:lang w:val="uk-UA"/>
        </w:rPr>
      </w:pPr>
    </w:p>
    <w:p w14:paraId="2247C119" w14:textId="77777777" w:rsidR="0080357D" w:rsidRPr="0080357D" w:rsidRDefault="0080357D" w:rsidP="0080357D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80357D">
        <w:rPr>
          <w:b/>
          <w:caps/>
          <w:sz w:val="48"/>
          <w:szCs w:val="48"/>
          <w:lang w:val="uk-UA"/>
        </w:rPr>
        <w:t>Р І Ш Е Н Н я</w:t>
      </w:r>
    </w:p>
    <w:p w14:paraId="35C7A729" w14:textId="77777777" w:rsidR="0080357D" w:rsidRPr="0080357D" w:rsidRDefault="0080357D" w:rsidP="0080357D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4764A9E2" w14:textId="77777777" w:rsidR="0080357D" w:rsidRPr="0080357D" w:rsidRDefault="0080357D" w:rsidP="0080357D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80357D">
        <w:rPr>
          <w:b/>
          <w:caps/>
          <w:sz w:val="28"/>
          <w:szCs w:val="20"/>
          <w:lang w:val="uk-UA"/>
        </w:rPr>
        <w:t>малинської МІСЬКОЇ ради</w:t>
      </w:r>
    </w:p>
    <w:p w14:paraId="7BD622B5" w14:textId="05ED2E95" w:rsidR="0080357D" w:rsidRPr="0080357D" w:rsidRDefault="0080357D" w:rsidP="0080357D">
      <w:pPr>
        <w:spacing w:line="480" w:lineRule="auto"/>
        <w:jc w:val="center"/>
        <w:rPr>
          <w:sz w:val="28"/>
          <w:lang w:val="uk-UA"/>
        </w:rPr>
      </w:pPr>
      <w:r w:rsidRPr="0080357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F7146C" wp14:editId="030C322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4D7803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U0vo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 w:rsidRPr="0080357D">
        <w:rPr>
          <w:sz w:val="28"/>
          <w:lang w:val="uk-UA"/>
        </w:rPr>
        <w:t>(сімдесят четверта сесія восьмого скликання)</w:t>
      </w:r>
    </w:p>
    <w:p w14:paraId="60FE7143" w14:textId="2C3F7D2B" w:rsidR="0080357D" w:rsidRPr="0080357D" w:rsidRDefault="0080357D" w:rsidP="0080357D">
      <w:pPr>
        <w:jc w:val="both"/>
        <w:rPr>
          <w:szCs w:val="20"/>
          <w:lang w:val="uk-UA"/>
        </w:rPr>
      </w:pPr>
      <w:r w:rsidRPr="0080357D">
        <w:rPr>
          <w:sz w:val="28"/>
          <w:u w:val="single"/>
          <w:lang w:val="uk-UA"/>
        </w:rPr>
        <w:t>від 09 вересня 2025 року № 1</w:t>
      </w:r>
      <w:bookmarkEnd w:id="0"/>
      <w:r>
        <w:rPr>
          <w:sz w:val="28"/>
          <w:u w:val="single"/>
          <w:lang w:val="uk-UA"/>
        </w:rPr>
        <w:t>511</w:t>
      </w:r>
    </w:p>
    <w:p w14:paraId="761E2430" w14:textId="77777777" w:rsidR="00B2791C" w:rsidRPr="000A5675" w:rsidRDefault="00592978" w:rsidP="00B2791C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4C0096" w:rsidRPr="00592978">
        <w:rPr>
          <w:lang w:val="uk-UA"/>
        </w:rPr>
        <w:t>Програми</w:t>
      </w:r>
      <w:r w:rsidR="004C0096" w:rsidRPr="004C0096">
        <w:rPr>
          <w:lang w:val="uk-UA"/>
        </w:rPr>
        <w:t xml:space="preserve"> </w:t>
      </w:r>
      <w:r w:rsidR="00B2791C" w:rsidRPr="000A5675">
        <w:rPr>
          <w:lang w:val="uk-UA"/>
        </w:rPr>
        <w:t xml:space="preserve">підтримки </w:t>
      </w:r>
    </w:p>
    <w:p w14:paraId="7429B136" w14:textId="4C5E268C" w:rsidR="005F52A3" w:rsidRDefault="00B2791C" w:rsidP="00B2791C">
      <w:pPr>
        <w:pStyle w:val="a3"/>
        <w:contextualSpacing/>
        <w:rPr>
          <w:lang w:val="uk-UA"/>
        </w:rPr>
      </w:pPr>
      <w:r>
        <w:rPr>
          <w:lang w:val="uk-UA"/>
        </w:rPr>
        <w:t xml:space="preserve">Сил безпеки та оборони України </w:t>
      </w:r>
      <w:r w:rsidRPr="000A5675">
        <w:rPr>
          <w:lang w:val="uk-UA"/>
        </w:rPr>
        <w:t>на 202</w:t>
      </w:r>
      <w:r>
        <w:rPr>
          <w:lang w:val="uk-UA"/>
        </w:rPr>
        <w:t>5</w:t>
      </w:r>
      <w:r w:rsidRPr="000A5675">
        <w:rPr>
          <w:lang w:val="uk-UA"/>
        </w:rPr>
        <w:t xml:space="preserve"> рік</w:t>
      </w:r>
      <w:r>
        <w:rPr>
          <w:lang w:val="uk-UA"/>
        </w:rPr>
        <w:t xml:space="preserve"> </w:t>
      </w:r>
    </w:p>
    <w:p w14:paraId="7E8051A2" w14:textId="77777777" w:rsidR="009124D7" w:rsidRDefault="009124D7" w:rsidP="000551DE">
      <w:pPr>
        <w:contextualSpacing/>
        <w:rPr>
          <w:sz w:val="28"/>
          <w:szCs w:val="28"/>
          <w:lang w:val="uk-UA"/>
        </w:rPr>
      </w:pPr>
    </w:p>
    <w:p w14:paraId="18B3C0B3" w14:textId="77777777" w:rsidR="001071B5" w:rsidRDefault="001071B5" w:rsidP="000551DE">
      <w:pPr>
        <w:contextualSpacing/>
        <w:rPr>
          <w:sz w:val="28"/>
          <w:szCs w:val="28"/>
          <w:lang w:val="uk-UA"/>
        </w:rPr>
      </w:pPr>
      <w:bookmarkStart w:id="1" w:name="_GoBack"/>
      <w:bookmarkEnd w:id="1"/>
    </w:p>
    <w:p w14:paraId="1BC8BF25" w14:textId="77777777" w:rsidR="008A3A4A" w:rsidRPr="0006511E" w:rsidRDefault="008A3A4A" w:rsidP="000551DE">
      <w:pPr>
        <w:contextualSpacing/>
        <w:rPr>
          <w:sz w:val="16"/>
          <w:szCs w:val="16"/>
          <w:lang w:val="uk-UA"/>
        </w:rPr>
      </w:pPr>
    </w:p>
    <w:p w14:paraId="7F59BBB0" w14:textId="0E6E626A"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="003A7320">
        <w:rPr>
          <w:lang w:val="uk-UA"/>
        </w:rPr>
        <w:t>,</w:t>
      </w:r>
      <w:r w:rsidR="0059437C">
        <w:rPr>
          <w:lang w:val="uk-UA"/>
        </w:rPr>
        <w:t xml:space="preserve"> </w:t>
      </w:r>
      <w:r w:rsidRPr="000A5675">
        <w:rPr>
          <w:lang w:val="uk-UA"/>
        </w:rPr>
        <w:t xml:space="preserve">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14:paraId="3082598E" w14:textId="77777777" w:rsidR="006568BF" w:rsidRPr="0059437C" w:rsidRDefault="005F52A3" w:rsidP="0059437C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14:paraId="13B277ED" w14:textId="77777777" w:rsidR="008A3A4A" w:rsidRPr="003A7320" w:rsidRDefault="008A3A4A" w:rsidP="00592978">
      <w:pPr>
        <w:pStyle w:val="a3"/>
        <w:tabs>
          <w:tab w:val="left" w:pos="0"/>
        </w:tabs>
        <w:jc w:val="both"/>
        <w:rPr>
          <w:sz w:val="16"/>
          <w:szCs w:val="16"/>
          <w:lang w:val="uk-UA"/>
        </w:rPr>
      </w:pPr>
    </w:p>
    <w:p w14:paraId="1EFBF7C9" w14:textId="4D01690A" w:rsidR="008A3A4A" w:rsidRDefault="00592978" w:rsidP="00B2791C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Pr="00592978">
        <w:rPr>
          <w:lang w:val="uk-UA"/>
        </w:rPr>
        <w:t xml:space="preserve">Внести зміни до </w:t>
      </w:r>
      <w:r>
        <w:rPr>
          <w:lang w:val="uk-UA"/>
        </w:rPr>
        <w:t xml:space="preserve">Програми </w:t>
      </w:r>
      <w:r w:rsidR="00B2791C">
        <w:rPr>
          <w:lang w:val="uk-UA"/>
        </w:rPr>
        <w:t xml:space="preserve">підтримки </w:t>
      </w:r>
      <w:r w:rsidR="00B2791C" w:rsidRPr="00B2791C">
        <w:rPr>
          <w:lang w:val="uk-UA"/>
        </w:rPr>
        <w:t>Сил безпеки та оборони України на 2025 рік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 xml:space="preserve">ої ради від </w:t>
      </w:r>
      <w:r w:rsidR="00B2791C">
        <w:rPr>
          <w:lang w:val="uk-UA"/>
        </w:rPr>
        <w:t>24.12.</w:t>
      </w:r>
      <w:r w:rsidR="00B2791C" w:rsidRPr="00B2791C">
        <w:rPr>
          <w:lang w:val="uk-UA"/>
        </w:rPr>
        <w:t xml:space="preserve">2024 </w:t>
      </w:r>
      <w:r w:rsidR="00B2791C">
        <w:rPr>
          <w:lang w:val="uk-UA"/>
        </w:rPr>
        <w:t xml:space="preserve">             </w:t>
      </w:r>
      <w:r w:rsidR="00B2791C" w:rsidRPr="00B2791C">
        <w:rPr>
          <w:lang w:val="uk-UA"/>
        </w:rPr>
        <w:t>№ 1384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  <w:r w:rsidR="00251C90">
        <w:rPr>
          <w:lang w:val="uk-UA"/>
        </w:rPr>
        <w:t xml:space="preserve"> </w:t>
      </w:r>
    </w:p>
    <w:p w14:paraId="2F442909" w14:textId="15D295C5" w:rsidR="00D62427" w:rsidRDefault="00592978" w:rsidP="00B2791C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t xml:space="preserve"> </w:t>
      </w:r>
      <w:r>
        <w:rPr>
          <w:lang w:val="uk-UA"/>
        </w:rPr>
        <w:tab/>
      </w:r>
      <w:r w:rsidR="00F23B14">
        <w:rPr>
          <w:lang w:val="uk-UA"/>
        </w:rPr>
        <w:t>доповнити у розділі 5</w:t>
      </w:r>
      <w:r w:rsidRPr="00592978">
        <w:rPr>
          <w:lang w:val="uk-UA"/>
        </w:rPr>
        <w:t xml:space="preserve"> </w:t>
      </w:r>
      <w:r w:rsidR="00F23B14">
        <w:rPr>
          <w:lang w:val="uk-UA"/>
        </w:rPr>
        <w:t>«</w:t>
      </w:r>
      <w:r w:rsidR="00B2791C" w:rsidRPr="00B2791C">
        <w:rPr>
          <w:lang w:val="uk-UA"/>
        </w:rPr>
        <w:t>Перелік завдань і заходів Програми та результативні показники</w:t>
      </w:r>
      <w:r w:rsidR="00F23B14">
        <w:rPr>
          <w:lang w:val="uk-UA"/>
        </w:rPr>
        <w:t>» наступним</w:t>
      </w:r>
      <w:r w:rsidR="0014111E">
        <w:rPr>
          <w:lang w:val="uk-UA"/>
        </w:rPr>
        <w:t>и</w:t>
      </w:r>
      <w:r w:rsidR="00340538">
        <w:rPr>
          <w:lang w:val="uk-UA"/>
        </w:rPr>
        <w:t xml:space="preserve"> </w:t>
      </w:r>
      <w:r w:rsidR="0014111E">
        <w:rPr>
          <w:lang w:val="uk-UA"/>
        </w:rPr>
        <w:t>заходами</w:t>
      </w:r>
      <w:r w:rsidR="00652612">
        <w:rPr>
          <w:lang w:val="uk-UA"/>
        </w:rPr>
        <w:t>:</w:t>
      </w:r>
      <w:r w:rsidR="006568BF">
        <w:rPr>
          <w:lang w:val="uk-UA"/>
        </w:rPr>
        <w:t xml:space="preserve"> </w:t>
      </w:r>
      <w:r w:rsidR="00A83FB6">
        <w:rPr>
          <w:lang w:val="uk-UA"/>
        </w:rPr>
        <w:t>«</w:t>
      </w:r>
      <w:r w:rsidR="00B2791C" w:rsidRPr="00B2791C">
        <w:rPr>
          <w:lang w:val="uk-UA"/>
        </w:rPr>
        <w:t>Субвенція державному бюджету на</w:t>
      </w:r>
      <w:r w:rsidR="00D62427" w:rsidRPr="00D62427">
        <w:t xml:space="preserve"> </w:t>
      </w:r>
      <w:r w:rsidR="00D62427">
        <w:rPr>
          <w:lang w:val="uk-UA"/>
        </w:rPr>
        <w:t>п</w:t>
      </w:r>
      <w:r w:rsidR="00D62427" w:rsidRPr="00D62427">
        <w:rPr>
          <w:lang w:val="uk-UA"/>
        </w:rPr>
        <w:t xml:space="preserve">окращення матеріально-технічного забезпечення Головного відділу безпілотних авіаційних систем "Фенікс" 3 прикордонного загону </w:t>
      </w:r>
      <w:r w:rsidR="00D62427">
        <w:rPr>
          <w:lang w:val="uk-UA"/>
        </w:rPr>
        <w:t xml:space="preserve">                   </w:t>
      </w:r>
      <w:r w:rsidR="00D62427" w:rsidRPr="00D62427">
        <w:rPr>
          <w:lang w:val="uk-UA"/>
        </w:rPr>
        <w:t>ім. Героя України полковника Євгенія Пікуса ДПС України</w:t>
      </w:r>
      <w:r w:rsidR="00D62427">
        <w:rPr>
          <w:lang w:val="uk-UA"/>
        </w:rPr>
        <w:t xml:space="preserve"> </w:t>
      </w:r>
      <w:r w:rsidR="001B0AAB">
        <w:rPr>
          <w:lang w:val="uk-UA"/>
        </w:rPr>
        <w:t>(</w:t>
      </w:r>
      <w:r w:rsidR="00D62427">
        <w:rPr>
          <w:lang w:val="uk-UA"/>
        </w:rPr>
        <w:t>військова частина 9938</w:t>
      </w:r>
      <w:r w:rsidR="001B0AAB">
        <w:rPr>
          <w:lang w:val="uk-UA"/>
        </w:rPr>
        <w:t>)</w:t>
      </w:r>
      <w:r w:rsidR="00D62427" w:rsidRPr="00D62427">
        <w:rPr>
          <w:lang w:val="uk-UA"/>
        </w:rPr>
        <w:t xml:space="preserve">»; </w:t>
      </w:r>
      <w:r w:rsidR="00D62427" w:rsidRPr="00D06CC6">
        <w:rPr>
          <w:lang w:val="uk-UA"/>
        </w:rPr>
        <w:t>«</w:t>
      </w:r>
      <w:r w:rsidR="00D06CC6" w:rsidRPr="00D06CC6">
        <w:rPr>
          <w:lang w:val="uk-UA"/>
        </w:rPr>
        <w:t>Субвенція державному бюджету на п</w:t>
      </w:r>
      <w:r w:rsidR="00D62427" w:rsidRPr="00D06CC6">
        <w:rPr>
          <w:lang w:val="uk-UA"/>
        </w:rPr>
        <w:t>ридбання розвідувальних безпілотних літальних апаратів квадрокоптерного типу та комплектуючих до них, на оплату послуг з обслуговування і ї</w:t>
      </w:r>
      <w:r w:rsidR="00D06CC6">
        <w:rPr>
          <w:lang w:val="uk-UA"/>
        </w:rPr>
        <w:t>х ремонту, придбання засобів зв’</w:t>
      </w:r>
      <w:r w:rsidR="00D62427" w:rsidRPr="00D06CC6">
        <w:rPr>
          <w:lang w:val="uk-UA"/>
        </w:rPr>
        <w:t xml:space="preserve">язку та комплектуючих до них, придбання портативних зарядних пристроїв (зовнішніх акумуляторів) повербанк (Power Bank), придбання інверторних генераторів з чистою синусоїдною потужністю 800Вт-1,2кВт вагою до 10 кг та 2кВт-2,5кВт вагою до 20 кг, придбання запчастин для військової техніки, на оплату послуг поточного ремонту та технічного обслуговування транспортних засобів, обладнання техніки, механізмів, а також придбання предметів, матеріалів, обладнання для матеріально-технічних потреб підрозділів </w:t>
      </w:r>
      <w:r w:rsidR="00D06CC6" w:rsidRPr="00D06CC6">
        <w:rPr>
          <w:lang w:val="uk-UA"/>
        </w:rPr>
        <w:t xml:space="preserve">9 прикордонного загону імені Січових Стрільців (військова частина 1495)»; </w:t>
      </w:r>
      <w:r w:rsidR="001B0AAB" w:rsidRPr="00C26A45">
        <w:rPr>
          <w:lang w:val="uk-UA"/>
        </w:rPr>
        <w:lastRenderedPageBreak/>
        <w:t>«</w:t>
      </w:r>
      <w:r w:rsidR="001B0AAB" w:rsidRPr="001B0AAB">
        <w:rPr>
          <w:lang w:val="uk-UA"/>
        </w:rPr>
        <w:t xml:space="preserve">Субвенція державному бюджету </w:t>
      </w:r>
      <w:r w:rsidR="001B0AAB">
        <w:rPr>
          <w:lang w:val="uk-UA"/>
        </w:rPr>
        <w:t>на закупівлю</w:t>
      </w:r>
      <w:r w:rsidR="001B0AAB" w:rsidRPr="00C26A45">
        <w:rPr>
          <w:lang w:val="uk-UA"/>
        </w:rPr>
        <w:t xml:space="preserve"> військового обладнання для підрозділів Центру спеціального призначення "Омега" Н</w:t>
      </w:r>
      <w:r w:rsidR="001B0AAB">
        <w:rPr>
          <w:lang w:val="uk-UA"/>
        </w:rPr>
        <w:t>аціональної гвардії України (військова частина</w:t>
      </w:r>
      <w:r w:rsidR="001B0AAB" w:rsidRPr="00C26A45">
        <w:rPr>
          <w:lang w:val="uk-UA"/>
        </w:rPr>
        <w:t xml:space="preserve"> 3073)</w:t>
      </w:r>
      <w:r w:rsidR="001B0AAB">
        <w:rPr>
          <w:lang w:val="uk-UA"/>
        </w:rPr>
        <w:t>»</w:t>
      </w:r>
      <w:r w:rsidR="0006511E">
        <w:rPr>
          <w:lang w:val="uk-UA"/>
        </w:rPr>
        <w:t>;</w:t>
      </w:r>
      <w:r w:rsidR="0006511E" w:rsidRPr="0006511E">
        <w:rPr>
          <w:lang w:val="uk-UA"/>
        </w:rPr>
        <w:t xml:space="preserve"> </w:t>
      </w:r>
      <w:r w:rsidR="0006511E">
        <w:rPr>
          <w:lang w:val="uk-UA"/>
        </w:rPr>
        <w:t>«</w:t>
      </w:r>
      <w:r w:rsidR="0006511E" w:rsidRPr="0006511E">
        <w:rPr>
          <w:lang w:val="uk-UA"/>
        </w:rPr>
        <w:t xml:space="preserve">Субвенція державному бюджету на закупівлю товарів та послуг </w:t>
      </w:r>
      <w:r w:rsidR="0006511E">
        <w:rPr>
          <w:lang w:val="uk-UA"/>
        </w:rPr>
        <w:t xml:space="preserve">для </w:t>
      </w:r>
      <w:r w:rsidR="0006511E" w:rsidRPr="0006511E">
        <w:rPr>
          <w:lang w:val="uk-UA"/>
        </w:rPr>
        <w:t xml:space="preserve">Національної гвардії України </w:t>
      </w:r>
      <w:r w:rsidR="00335BC5">
        <w:rPr>
          <w:lang w:val="uk-UA"/>
        </w:rPr>
        <w:t>(військова частина 3047</w:t>
      </w:r>
      <w:r w:rsidR="0006511E" w:rsidRPr="0006511E">
        <w:rPr>
          <w:lang w:val="uk-UA"/>
        </w:rPr>
        <w:t>)</w:t>
      </w:r>
      <w:r w:rsidR="00296417">
        <w:rPr>
          <w:lang w:val="uk-UA"/>
        </w:rPr>
        <w:t>»;</w:t>
      </w:r>
      <w:r w:rsidR="00296417" w:rsidRPr="00296417">
        <w:rPr>
          <w:lang w:val="uk-UA"/>
        </w:rPr>
        <w:t xml:space="preserve"> </w:t>
      </w:r>
      <w:r w:rsidR="00296417">
        <w:rPr>
          <w:lang w:val="uk-UA"/>
        </w:rPr>
        <w:t>«</w:t>
      </w:r>
      <w:r w:rsidR="00296417" w:rsidRPr="00296417">
        <w:rPr>
          <w:lang w:val="uk-UA"/>
        </w:rPr>
        <w:t>Субвенція державному бюджету на закупівлю будівельних матеріалів  для Харківського військово-медичного клінічного центру (клінічного госпіталю) Державної прикордонної служби Ук</w:t>
      </w:r>
      <w:r w:rsidR="00296417">
        <w:rPr>
          <w:lang w:val="uk-UA"/>
        </w:rPr>
        <w:t xml:space="preserve">раїни (військова </w:t>
      </w:r>
      <w:r w:rsidR="0095585B">
        <w:rPr>
          <w:lang w:val="uk-UA"/>
        </w:rPr>
        <w:t>частина</w:t>
      </w:r>
      <w:r w:rsidR="00296417">
        <w:rPr>
          <w:lang w:val="uk-UA"/>
        </w:rPr>
        <w:t xml:space="preserve"> 1563)».</w:t>
      </w:r>
    </w:p>
    <w:p w14:paraId="18B92BFB" w14:textId="2CDEF735" w:rsidR="000A5675" w:rsidRDefault="00B95E58" w:rsidP="002146A9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A2C0B">
        <w:rPr>
          <w:lang w:val="uk-UA"/>
        </w:rPr>
        <w:t xml:space="preserve">2.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14:paraId="739EB2A5" w14:textId="77777777" w:rsidR="00B2791C" w:rsidRDefault="00B2791C" w:rsidP="000551DE">
      <w:pPr>
        <w:contextualSpacing/>
        <w:jc w:val="both"/>
        <w:rPr>
          <w:sz w:val="28"/>
          <w:szCs w:val="28"/>
          <w:lang w:val="uk-UA"/>
        </w:rPr>
      </w:pPr>
    </w:p>
    <w:p w14:paraId="2B74434D" w14:textId="3CC116DC" w:rsidR="00960A8A" w:rsidRDefault="00DA62C5" w:rsidP="000551DE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383CE956" w14:textId="77777777" w:rsidR="00C26A45" w:rsidRPr="004C0096" w:rsidRDefault="00C26A45" w:rsidP="000551DE">
      <w:pPr>
        <w:contextualSpacing/>
        <w:jc w:val="both"/>
        <w:rPr>
          <w:sz w:val="28"/>
          <w:szCs w:val="28"/>
          <w:lang w:val="uk-UA"/>
        </w:rPr>
      </w:pPr>
    </w:p>
    <w:p w14:paraId="3AE775CF" w14:textId="5696D60E" w:rsidR="003A2C0B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14:paraId="4AC859F8" w14:textId="77777777" w:rsidR="0095585B" w:rsidRDefault="0095585B" w:rsidP="001052F0">
      <w:pPr>
        <w:contextualSpacing/>
        <w:jc w:val="both"/>
        <w:rPr>
          <w:sz w:val="20"/>
          <w:szCs w:val="20"/>
          <w:lang w:val="uk-UA"/>
        </w:rPr>
      </w:pPr>
    </w:p>
    <w:p w14:paraId="033049CD" w14:textId="77777777" w:rsidR="0095585B" w:rsidRDefault="0095585B" w:rsidP="001052F0">
      <w:pPr>
        <w:contextualSpacing/>
        <w:jc w:val="both"/>
        <w:rPr>
          <w:sz w:val="20"/>
          <w:szCs w:val="20"/>
          <w:lang w:val="uk-UA"/>
        </w:rPr>
      </w:pPr>
    </w:p>
    <w:p w14:paraId="6E8BF49E" w14:textId="77777777" w:rsidR="0095585B" w:rsidRDefault="0095585B" w:rsidP="001052F0">
      <w:pPr>
        <w:contextualSpacing/>
        <w:jc w:val="both"/>
        <w:rPr>
          <w:sz w:val="20"/>
          <w:szCs w:val="20"/>
          <w:lang w:val="uk-UA"/>
        </w:rPr>
      </w:pPr>
    </w:p>
    <w:p w14:paraId="0A34459E" w14:textId="77777777" w:rsidR="0095585B" w:rsidRDefault="0095585B" w:rsidP="001052F0">
      <w:pPr>
        <w:contextualSpacing/>
        <w:jc w:val="both"/>
        <w:rPr>
          <w:sz w:val="20"/>
          <w:szCs w:val="20"/>
          <w:lang w:val="uk-UA"/>
        </w:rPr>
      </w:pPr>
    </w:p>
    <w:p w14:paraId="125F7E51" w14:textId="77777777" w:rsidR="0095585B" w:rsidRDefault="0095585B" w:rsidP="001052F0">
      <w:pPr>
        <w:contextualSpacing/>
        <w:jc w:val="both"/>
        <w:rPr>
          <w:sz w:val="20"/>
          <w:szCs w:val="20"/>
          <w:lang w:val="uk-UA"/>
        </w:rPr>
      </w:pPr>
    </w:p>
    <w:p w14:paraId="5C9F685B" w14:textId="77777777" w:rsidR="008D1382" w:rsidRPr="001052F0" w:rsidRDefault="00ED5C2B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14:paraId="6A7342F2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14:paraId="62DC4096" w14:textId="134A924A" w:rsidR="00E65080" w:rsidRPr="000A5675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</w:t>
      </w:r>
      <w:r w:rsidR="0078393E">
        <w:rPr>
          <w:sz w:val="20"/>
          <w:szCs w:val="20"/>
          <w:lang w:val="uk-UA"/>
        </w:rPr>
        <w:t xml:space="preserve"> </w:t>
      </w:r>
      <w:r w:rsidR="004C5C72">
        <w:rPr>
          <w:sz w:val="20"/>
          <w:szCs w:val="20"/>
          <w:lang w:val="uk-UA"/>
        </w:rPr>
        <w:t>Лариса НЕДАШКІВСЬКА</w:t>
      </w:r>
    </w:p>
    <w:p w14:paraId="36A6B24E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14:paraId="34131ED2" w14:textId="77777777"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80357D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B4C19" w14:textId="77777777" w:rsidR="002E7FCB" w:rsidRDefault="002E7FCB">
      <w:r>
        <w:separator/>
      </w:r>
    </w:p>
  </w:endnote>
  <w:endnote w:type="continuationSeparator" w:id="0">
    <w:p w14:paraId="32CD2711" w14:textId="77777777" w:rsidR="002E7FCB" w:rsidRDefault="002E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67D41" w14:textId="77777777" w:rsidR="002E7FCB" w:rsidRDefault="002E7FCB">
      <w:r>
        <w:separator/>
      </w:r>
    </w:p>
  </w:footnote>
  <w:footnote w:type="continuationSeparator" w:id="0">
    <w:p w14:paraId="3DDD9654" w14:textId="77777777" w:rsidR="002E7FCB" w:rsidRDefault="002E7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82"/>
    <w:rsid w:val="00015D38"/>
    <w:rsid w:val="00015F24"/>
    <w:rsid w:val="000229FE"/>
    <w:rsid w:val="00053EE1"/>
    <w:rsid w:val="000551DE"/>
    <w:rsid w:val="0006511E"/>
    <w:rsid w:val="00070E52"/>
    <w:rsid w:val="000A019F"/>
    <w:rsid w:val="000A5675"/>
    <w:rsid w:val="000B186A"/>
    <w:rsid w:val="000D7C92"/>
    <w:rsid w:val="000F1556"/>
    <w:rsid w:val="001052F0"/>
    <w:rsid w:val="00106FF1"/>
    <w:rsid w:val="001071B5"/>
    <w:rsid w:val="00116D45"/>
    <w:rsid w:val="00116EF3"/>
    <w:rsid w:val="00140976"/>
    <w:rsid w:val="0014111E"/>
    <w:rsid w:val="00147F7C"/>
    <w:rsid w:val="00172261"/>
    <w:rsid w:val="001B0AAB"/>
    <w:rsid w:val="001B51E9"/>
    <w:rsid w:val="001B566E"/>
    <w:rsid w:val="001B5C94"/>
    <w:rsid w:val="001B77E2"/>
    <w:rsid w:val="001C5B30"/>
    <w:rsid w:val="001D2F58"/>
    <w:rsid w:val="001D71BC"/>
    <w:rsid w:val="001E318E"/>
    <w:rsid w:val="00213952"/>
    <w:rsid w:val="002146A9"/>
    <w:rsid w:val="00236C79"/>
    <w:rsid w:val="00246B01"/>
    <w:rsid w:val="00251C90"/>
    <w:rsid w:val="00264AED"/>
    <w:rsid w:val="00275A27"/>
    <w:rsid w:val="0029148D"/>
    <w:rsid w:val="00296417"/>
    <w:rsid w:val="002B67DB"/>
    <w:rsid w:val="002C25AA"/>
    <w:rsid w:val="002C6DC6"/>
    <w:rsid w:val="002D4FC4"/>
    <w:rsid w:val="002E7FCB"/>
    <w:rsid w:val="003122C5"/>
    <w:rsid w:val="00335BC5"/>
    <w:rsid w:val="00340538"/>
    <w:rsid w:val="00353EAE"/>
    <w:rsid w:val="00354EFC"/>
    <w:rsid w:val="00357D7E"/>
    <w:rsid w:val="003643CB"/>
    <w:rsid w:val="00383569"/>
    <w:rsid w:val="00384BF6"/>
    <w:rsid w:val="003A17E9"/>
    <w:rsid w:val="003A1B6C"/>
    <w:rsid w:val="003A2C0B"/>
    <w:rsid w:val="003A7320"/>
    <w:rsid w:val="003B4430"/>
    <w:rsid w:val="003C228B"/>
    <w:rsid w:val="003E1026"/>
    <w:rsid w:val="003F70DE"/>
    <w:rsid w:val="00404F1C"/>
    <w:rsid w:val="004B6BBE"/>
    <w:rsid w:val="004C0096"/>
    <w:rsid w:val="004C4FD5"/>
    <w:rsid w:val="004C5C72"/>
    <w:rsid w:val="004C7D43"/>
    <w:rsid w:val="004E5D8B"/>
    <w:rsid w:val="004F3CBE"/>
    <w:rsid w:val="004F5462"/>
    <w:rsid w:val="004F716C"/>
    <w:rsid w:val="005229EF"/>
    <w:rsid w:val="00534249"/>
    <w:rsid w:val="00560458"/>
    <w:rsid w:val="0056721A"/>
    <w:rsid w:val="0057187D"/>
    <w:rsid w:val="0057676F"/>
    <w:rsid w:val="00577929"/>
    <w:rsid w:val="00585D10"/>
    <w:rsid w:val="00592978"/>
    <w:rsid w:val="0059437C"/>
    <w:rsid w:val="005A3BD3"/>
    <w:rsid w:val="005A50E3"/>
    <w:rsid w:val="005A5294"/>
    <w:rsid w:val="005B08AE"/>
    <w:rsid w:val="005B0C41"/>
    <w:rsid w:val="005B198B"/>
    <w:rsid w:val="005C0348"/>
    <w:rsid w:val="005E55D0"/>
    <w:rsid w:val="005F52A3"/>
    <w:rsid w:val="005F6762"/>
    <w:rsid w:val="00602586"/>
    <w:rsid w:val="006026E0"/>
    <w:rsid w:val="00602E28"/>
    <w:rsid w:val="00652612"/>
    <w:rsid w:val="006568BF"/>
    <w:rsid w:val="00677767"/>
    <w:rsid w:val="00684DE7"/>
    <w:rsid w:val="00687ECC"/>
    <w:rsid w:val="006B5653"/>
    <w:rsid w:val="006E4960"/>
    <w:rsid w:val="006E7C41"/>
    <w:rsid w:val="007316BA"/>
    <w:rsid w:val="00747B41"/>
    <w:rsid w:val="0078393E"/>
    <w:rsid w:val="00783B05"/>
    <w:rsid w:val="0078788D"/>
    <w:rsid w:val="0079395E"/>
    <w:rsid w:val="007A7369"/>
    <w:rsid w:val="007D58ED"/>
    <w:rsid w:val="007E122C"/>
    <w:rsid w:val="007E4766"/>
    <w:rsid w:val="0080357D"/>
    <w:rsid w:val="0080568C"/>
    <w:rsid w:val="00813C91"/>
    <w:rsid w:val="00813C95"/>
    <w:rsid w:val="00837EEF"/>
    <w:rsid w:val="00845883"/>
    <w:rsid w:val="00846380"/>
    <w:rsid w:val="00857593"/>
    <w:rsid w:val="00865A7A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C0F15"/>
    <w:rsid w:val="008C1CED"/>
    <w:rsid w:val="008D1382"/>
    <w:rsid w:val="008E192D"/>
    <w:rsid w:val="008F1ED1"/>
    <w:rsid w:val="008F2D39"/>
    <w:rsid w:val="00904971"/>
    <w:rsid w:val="009124D7"/>
    <w:rsid w:val="00943376"/>
    <w:rsid w:val="0095145E"/>
    <w:rsid w:val="00953F9B"/>
    <w:rsid w:val="0095585B"/>
    <w:rsid w:val="00960A8A"/>
    <w:rsid w:val="00967C48"/>
    <w:rsid w:val="00970D84"/>
    <w:rsid w:val="00993DE9"/>
    <w:rsid w:val="009B74F8"/>
    <w:rsid w:val="009C1F65"/>
    <w:rsid w:val="009D2C27"/>
    <w:rsid w:val="009D53AF"/>
    <w:rsid w:val="009E7622"/>
    <w:rsid w:val="00A07327"/>
    <w:rsid w:val="00A107B4"/>
    <w:rsid w:val="00A36F2C"/>
    <w:rsid w:val="00A47DDC"/>
    <w:rsid w:val="00A66D29"/>
    <w:rsid w:val="00A83FB6"/>
    <w:rsid w:val="00AB0F1E"/>
    <w:rsid w:val="00AB1AA6"/>
    <w:rsid w:val="00AC2DA8"/>
    <w:rsid w:val="00AD4FB3"/>
    <w:rsid w:val="00AE447C"/>
    <w:rsid w:val="00B21159"/>
    <w:rsid w:val="00B2791C"/>
    <w:rsid w:val="00B501FF"/>
    <w:rsid w:val="00B57649"/>
    <w:rsid w:val="00B629FC"/>
    <w:rsid w:val="00B63B2C"/>
    <w:rsid w:val="00B67767"/>
    <w:rsid w:val="00B95E58"/>
    <w:rsid w:val="00BA0F3B"/>
    <w:rsid w:val="00BE4340"/>
    <w:rsid w:val="00C26A45"/>
    <w:rsid w:val="00C30075"/>
    <w:rsid w:val="00C66F0D"/>
    <w:rsid w:val="00C74437"/>
    <w:rsid w:val="00CA53AF"/>
    <w:rsid w:val="00CA61F1"/>
    <w:rsid w:val="00CC746D"/>
    <w:rsid w:val="00D06CC6"/>
    <w:rsid w:val="00D27F9B"/>
    <w:rsid w:val="00D53F43"/>
    <w:rsid w:val="00D62427"/>
    <w:rsid w:val="00D63260"/>
    <w:rsid w:val="00D7562E"/>
    <w:rsid w:val="00D76DCC"/>
    <w:rsid w:val="00D776D1"/>
    <w:rsid w:val="00DA3133"/>
    <w:rsid w:val="00DA39A9"/>
    <w:rsid w:val="00DA62C5"/>
    <w:rsid w:val="00DE471A"/>
    <w:rsid w:val="00DE5670"/>
    <w:rsid w:val="00E22787"/>
    <w:rsid w:val="00E22AD2"/>
    <w:rsid w:val="00E23F03"/>
    <w:rsid w:val="00E327A6"/>
    <w:rsid w:val="00E33C47"/>
    <w:rsid w:val="00E56FE1"/>
    <w:rsid w:val="00E618EE"/>
    <w:rsid w:val="00E64596"/>
    <w:rsid w:val="00E65080"/>
    <w:rsid w:val="00EB19EB"/>
    <w:rsid w:val="00EB3AC0"/>
    <w:rsid w:val="00EB4FF1"/>
    <w:rsid w:val="00EB7DAC"/>
    <w:rsid w:val="00ED34A0"/>
    <w:rsid w:val="00ED5C2B"/>
    <w:rsid w:val="00ED6AF5"/>
    <w:rsid w:val="00EE6CBA"/>
    <w:rsid w:val="00F04E3E"/>
    <w:rsid w:val="00F151C8"/>
    <w:rsid w:val="00F208A4"/>
    <w:rsid w:val="00F23B14"/>
    <w:rsid w:val="00F814F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558FA2"/>
  <w15:docId w15:val="{EB4638A5-679B-4508-8363-A162B0ADC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интервала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и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0225E-B0C4-4858-B8A7-66A1FF7B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Oksana</cp:lastModifiedBy>
  <cp:revision>22</cp:revision>
  <cp:lastPrinted>2025-04-24T07:26:00Z</cp:lastPrinted>
  <dcterms:created xsi:type="dcterms:W3CDTF">2024-09-05T08:01:00Z</dcterms:created>
  <dcterms:modified xsi:type="dcterms:W3CDTF">2025-09-10T08:42:00Z</dcterms:modified>
</cp:coreProperties>
</file>